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D19" w:rsidRPr="00E54AC4" w:rsidRDefault="00193D19" w:rsidP="00193D19">
      <w:pPr>
        <w:spacing w:before="100" w:beforeAutospacing="1" w:after="100" w:afterAutospacing="1" w:line="240" w:lineRule="auto"/>
        <w:rPr>
          <w:noProof/>
          <w:lang w:eastAsia="hr-HR"/>
        </w:rPr>
      </w:pPr>
      <w:r w:rsidRPr="000A0AF1">
        <w:rPr>
          <w:rFonts w:ascii="Arial" w:hAnsi="Arial" w:cs="Arial"/>
          <w:b/>
          <w:i/>
          <w:sz w:val="24"/>
          <w:szCs w:val="24"/>
          <w:u w:val="single"/>
        </w:rPr>
        <w:t>Radionica izrade razglednica na Danu otvorenih vrata škole</w:t>
      </w:r>
      <w:r w:rsidRPr="00E54AC4">
        <w:t xml:space="preserve"> </w:t>
      </w:r>
      <w:r>
        <w:rPr>
          <w:noProof/>
          <w:lang w:eastAsia="hr-HR"/>
        </w:rPr>
        <w:t xml:space="preserve">           </w:t>
      </w:r>
      <w:r>
        <w:rPr>
          <w:noProof/>
          <w:lang w:eastAsia="hr-HR"/>
        </w:rPr>
        <w:drawing>
          <wp:inline distT="0" distB="0" distL="0" distR="0">
            <wp:extent cx="930976" cy="403880"/>
            <wp:effectExtent l="19050" t="0" r="2474" b="0"/>
            <wp:docPr id="245" name="Picture 73" descr="http://www.zagrebonline.hr/wp-content/uploads/2012/05/Licitarska_sr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zagrebonline.hr/wp-content/uploads/2012/05/Licitarska_src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25" cy="40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D19" w:rsidRPr="00F5539E" w:rsidRDefault="00193D19" w:rsidP="00193D19">
      <w:pPr>
        <w:pStyle w:val="NoSpacing"/>
        <w:jc w:val="both"/>
        <w:rPr>
          <w:rFonts w:ascii="Arial" w:hAnsi="Arial" w:cs="Arial"/>
          <w:noProof/>
          <w:sz w:val="24"/>
          <w:szCs w:val="24"/>
          <w:lang w:eastAsia="hr-HR"/>
        </w:rPr>
      </w:pPr>
      <w:r w:rsidRPr="00F5539E">
        <w:rPr>
          <w:rFonts w:ascii="Arial" w:hAnsi="Arial" w:cs="Arial"/>
          <w:noProof/>
          <w:sz w:val="24"/>
          <w:szCs w:val="24"/>
          <w:lang w:eastAsia="hr-HR"/>
        </w:rPr>
        <w:t>Na Danu otvorenih vrata škole</w:t>
      </w:r>
      <w:r>
        <w:rPr>
          <w:rFonts w:ascii="Arial" w:hAnsi="Arial" w:cs="Arial"/>
          <w:noProof/>
          <w:sz w:val="24"/>
          <w:szCs w:val="24"/>
          <w:lang w:eastAsia="hr-HR"/>
        </w:rPr>
        <w:t xml:space="preserve"> s temom Grada Zagreba</w:t>
      </w:r>
      <w:r w:rsidRPr="00F5539E">
        <w:rPr>
          <w:rFonts w:ascii="Arial" w:hAnsi="Arial" w:cs="Arial"/>
          <w:noProof/>
          <w:sz w:val="24"/>
          <w:szCs w:val="24"/>
          <w:lang w:eastAsia="hr-HR"/>
        </w:rPr>
        <w:t>, učeni</w:t>
      </w:r>
      <w:r>
        <w:rPr>
          <w:rFonts w:ascii="Arial" w:hAnsi="Arial" w:cs="Arial"/>
          <w:noProof/>
          <w:sz w:val="24"/>
          <w:szCs w:val="24"/>
          <w:lang w:eastAsia="hr-HR"/>
        </w:rPr>
        <w:t>ci i posjetitelji</w:t>
      </w:r>
      <w:r w:rsidRPr="00F5539E">
        <w:rPr>
          <w:rFonts w:ascii="Arial" w:hAnsi="Arial" w:cs="Arial"/>
          <w:noProof/>
          <w:sz w:val="24"/>
          <w:szCs w:val="24"/>
          <w:lang w:eastAsia="hr-HR"/>
        </w:rPr>
        <w:t xml:space="preserve"> mogli su se prisjetiti </w:t>
      </w:r>
      <w:r>
        <w:rPr>
          <w:rFonts w:ascii="Arial" w:hAnsi="Arial" w:cs="Arial"/>
          <w:noProof/>
          <w:sz w:val="24"/>
          <w:szCs w:val="24"/>
          <w:lang w:eastAsia="hr-HR"/>
        </w:rPr>
        <w:t xml:space="preserve">donekle </w:t>
      </w:r>
      <w:r w:rsidRPr="00F5539E">
        <w:rPr>
          <w:rFonts w:ascii="Arial" w:hAnsi="Arial" w:cs="Arial"/>
          <w:noProof/>
          <w:sz w:val="24"/>
          <w:szCs w:val="24"/>
          <w:lang w:eastAsia="hr-HR"/>
        </w:rPr>
        <w:t xml:space="preserve">zaboravljenog načina </w:t>
      </w:r>
      <w:r>
        <w:rPr>
          <w:rFonts w:ascii="Arial" w:hAnsi="Arial" w:cs="Arial"/>
          <w:noProof/>
          <w:sz w:val="24"/>
          <w:szCs w:val="24"/>
          <w:lang w:eastAsia="hr-HR"/>
        </w:rPr>
        <w:t>komuniciranja pisanjem</w:t>
      </w:r>
      <w:r w:rsidRPr="00F5539E">
        <w:rPr>
          <w:rFonts w:ascii="Arial" w:hAnsi="Arial" w:cs="Arial"/>
          <w:noProof/>
          <w:sz w:val="24"/>
          <w:szCs w:val="24"/>
          <w:lang w:eastAsia="hr-HR"/>
        </w:rPr>
        <w:t xml:space="preserve"> razglednica. </w:t>
      </w:r>
      <w:r>
        <w:rPr>
          <w:rFonts w:ascii="Arial" w:hAnsi="Arial" w:cs="Arial"/>
          <w:noProof/>
          <w:sz w:val="24"/>
          <w:szCs w:val="24"/>
          <w:lang w:eastAsia="hr-HR"/>
        </w:rPr>
        <w:t xml:space="preserve">Razglednicama se svi razvesele ali u užurbanom vremenu u kojem živimo ljudi ipak sve češće komuniciraju preko uređaja. Učiteljica </w:t>
      </w:r>
      <w:r w:rsidRPr="007975C1">
        <w:rPr>
          <w:rFonts w:ascii="Arial" w:hAnsi="Arial" w:cs="Arial"/>
          <w:b/>
          <w:noProof/>
          <w:sz w:val="24"/>
          <w:szCs w:val="24"/>
          <w:lang w:eastAsia="hr-HR"/>
        </w:rPr>
        <w:t xml:space="preserve">Anita Čer </w:t>
      </w:r>
      <w:r w:rsidRPr="007975C1">
        <w:rPr>
          <w:rFonts w:ascii="Arial" w:hAnsi="Arial" w:cs="Arial"/>
          <w:noProof/>
          <w:sz w:val="24"/>
          <w:szCs w:val="24"/>
          <w:lang w:eastAsia="hr-HR"/>
        </w:rPr>
        <w:t xml:space="preserve">podsjetila je </w:t>
      </w:r>
      <w:r>
        <w:rPr>
          <w:rFonts w:ascii="Arial" w:hAnsi="Arial" w:cs="Arial"/>
          <w:noProof/>
          <w:sz w:val="24"/>
          <w:szCs w:val="24"/>
          <w:lang w:eastAsia="hr-HR"/>
        </w:rPr>
        <w:t xml:space="preserve">učenike i </w:t>
      </w:r>
      <w:r w:rsidRPr="007975C1">
        <w:rPr>
          <w:rFonts w:ascii="Arial" w:hAnsi="Arial" w:cs="Arial"/>
          <w:noProof/>
          <w:sz w:val="24"/>
          <w:szCs w:val="24"/>
          <w:lang w:eastAsia="hr-HR"/>
        </w:rPr>
        <w:t xml:space="preserve">posjetitelje kako kako se pišu razglednice, a </w:t>
      </w:r>
      <w:r>
        <w:rPr>
          <w:rFonts w:ascii="Arial" w:hAnsi="Arial" w:cs="Arial"/>
          <w:noProof/>
          <w:sz w:val="24"/>
          <w:szCs w:val="24"/>
          <w:lang w:eastAsia="hr-HR"/>
        </w:rPr>
        <w:t xml:space="preserve">učiteljica likovne kulture </w:t>
      </w:r>
      <w:r w:rsidRPr="007975C1">
        <w:rPr>
          <w:rFonts w:ascii="Arial" w:hAnsi="Arial" w:cs="Arial"/>
          <w:b/>
          <w:noProof/>
          <w:sz w:val="24"/>
          <w:szCs w:val="24"/>
          <w:lang w:eastAsia="hr-HR"/>
        </w:rPr>
        <w:t>Ivana Popovac Hristov</w:t>
      </w:r>
      <w:r>
        <w:rPr>
          <w:rFonts w:ascii="Arial" w:hAnsi="Arial" w:cs="Arial"/>
          <w:noProof/>
          <w:sz w:val="24"/>
          <w:szCs w:val="24"/>
          <w:lang w:eastAsia="hr-HR"/>
        </w:rPr>
        <w:t xml:space="preserve"> naučila ih je grafičkom oblikovanju razglednice. </w:t>
      </w:r>
    </w:p>
    <w:p w:rsidR="00193D19" w:rsidRDefault="00193D19" w:rsidP="00193D19">
      <w:pPr>
        <w:spacing w:before="100" w:beforeAutospacing="1" w:after="100" w:afterAutospacing="1" w:line="240" w:lineRule="auto"/>
        <w:rPr>
          <w:rFonts w:ascii="Arial" w:hAnsi="Arial" w:cs="Arial"/>
          <w:b/>
          <w:i/>
          <w:sz w:val="24"/>
          <w:szCs w:val="24"/>
          <w:u w:val="single"/>
        </w:rPr>
      </w:pPr>
      <w:r w:rsidRPr="000A0AF1">
        <w:rPr>
          <w:rFonts w:ascii="Arial" w:hAnsi="Arial" w:cs="Arial"/>
          <w:b/>
          <w:i/>
          <w:noProof/>
          <w:sz w:val="24"/>
          <w:szCs w:val="24"/>
          <w:u w:val="single"/>
          <w:lang w:eastAsia="hr-HR"/>
        </w:rPr>
        <w:drawing>
          <wp:inline distT="0" distB="0" distL="0" distR="0">
            <wp:extent cx="5759450" cy="3028315"/>
            <wp:effectExtent l="19050" t="0" r="0" b="0"/>
            <wp:docPr id="24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0AF1">
        <w:rPr>
          <w:rFonts w:ascii="Arial" w:hAnsi="Arial" w:cs="Arial"/>
          <w:b/>
          <w:i/>
          <w:noProof/>
          <w:sz w:val="24"/>
          <w:szCs w:val="24"/>
          <w:u w:val="single"/>
          <w:lang w:eastAsia="hr-HR"/>
        </w:rPr>
        <w:drawing>
          <wp:inline distT="0" distB="0" distL="0" distR="0">
            <wp:extent cx="5764233" cy="1200454"/>
            <wp:effectExtent l="19050" t="0" r="7917" b="0"/>
            <wp:docPr id="24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26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D19" w:rsidRDefault="00193D19" w:rsidP="00193D19">
      <w:pPr>
        <w:spacing w:before="100" w:beforeAutospacing="1" w:after="100" w:afterAutospacing="1" w:line="240" w:lineRule="auto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b/>
          <w:i/>
          <w:noProof/>
          <w:sz w:val="24"/>
          <w:szCs w:val="24"/>
          <w:u w:val="single"/>
          <w:lang w:eastAsia="hr-HR"/>
        </w:rPr>
        <w:drawing>
          <wp:inline distT="0" distB="0" distL="0" distR="0">
            <wp:extent cx="5882986" cy="1807056"/>
            <wp:effectExtent l="19050" t="0" r="3464" b="0"/>
            <wp:docPr id="2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746" cy="18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3E" w:rsidRDefault="0085756A"/>
    <w:sectPr w:rsidR="00B6703E" w:rsidSect="00C139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/>
  <w:rsids>
    <w:rsidRoot w:val="00193D19"/>
    <w:rsid w:val="00052DF0"/>
    <w:rsid w:val="00193D19"/>
    <w:rsid w:val="00234523"/>
    <w:rsid w:val="0031255A"/>
    <w:rsid w:val="0085756A"/>
    <w:rsid w:val="00C13955"/>
    <w:rsid w:val="00CE7B8C"/>
    <w:rsid w:val="00E82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3D1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3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Kike</dc:creator>
  <cp:keywords/>
  <dc:description/>
  <cp:lastModifiedBy>Kike</cp:lastModifiedBy>
  <cp:revision>2</cp:revision>
  <dcterms:created xsi:type="dcterms:W3CDTF">2016-07-09T12:51:00Z</dcterms:created>
  <dcterms:modified xsi:type="dcterms:W3CDTF">2016-07-09T12:51:00Z</dcterms:modified>
</cp:coreProperties>
</file>